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7B" w:rsidRPr="001D65F4" w:rsidRDefault="0075257B" w:rsidP="0075257B">
      <w:pPr>
        <w:pStyle w:val="1"/>
        <w:rPr>
          <w:b w:val="0"/>
          <w:color w:val="000000" w:themeColor="text1"/>
          <w:szCs w:val="28"/>
          <w:bdr w:val="single" w:sz="4" w:space="0" w:color="auto"/>
        </w:rPr>
      </w:pPr>
      <w:r w:rsidRPr="001D65F4">
        <w:rPr>
          <w:color w:val="000000" w:themeColor="text1"/>
          <w:szCs w:val="28"/>
        </w:rPr>
        <w:t>附件</w:t>
      </w:r>
      <w:r w:rsidR="00244078">
        <w:rPr>
          <w:rFonts w:hint="eastAsia"/>
          <w:color w:val="000000" w:themeColor="text1"/>
          <w:szCs w:val="28"/>
        </w:rPr>
        <w:t>一</w:t>
      </w:r>
      <w:r w:rsidRPr="001D65F4">
        <w:rPr>
          <w:color w:val="000000" w:themeColor="text1"/>
          <w:szCs w:val="28"/>
        </w:rPr>
        <w:t>、實習訓練合作意願書</w:t>
      </w:r>
    </w:p>
    <w:p w:rsidR="0075257B" w:rsidRPr="00244078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D65F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「重點產業高階人才培訓與就業計畫」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1D65F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實習訓練合作意願書</w:t>
      </w: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____________________(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合作廠商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擬與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__</w:t>
      </w:r>
      <w:r w:rsidR="002B7522">
        <w:rPr>
          <w:rFonts w:ascii="Times New Roman" w:eastAsia="標楷體" w:hAnsi="Times New Roman" w:cs="Times New Roman" w:hint="eastAsia"/>
          <w:color w:val="000000" w:themeColor="text1"/>
          <w:sz w:val="28"/>
        </w:rPr>
        <w:t>臺北醫學大學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培訓單位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合作，參加「</w:t>
      </w:r>
      <w:r w:rsidRPr="001D65F4">
        <w:rPr>
          <w:rFonts w:ascii="Times New Roman" w:eastAsia="標楷體" w:hAnsi="Times New Roman" w:cs="Times New Roman"/>
          <w:b/>
          <w:color w:val="000000" w:themeColor="text1"/>
          <w:sz w:val="28"/>
        </w:rPr>
        <w:t>重點產業高階人才培訓與就業計畫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」，本公司確有在職實戰訓練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(on the job training)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機會。提供培訓領域之人數如下說明：</w:t>
      </w:r>
    </w:p>
    <w:p w:rsidR="0075257B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tbl>
      <w:tblPr>
        <w:tblW w:w="96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9"/>
      </w:tblGrid>
      <w:tr w:rsidR="001736E7" w:rsidRPr="00D75C70" w:rsidTr="009C4E3A">
        <w:trPr>
          <w:cantSplit/>
          <w:jc w:val="right"/>
        </w:trPr>
        <w:tc>
          <w:tcPr>
            <w:tcW w:w="9699" w:type="dxa"/>
          </w:tcPr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□亞洲‧矽谷（如物聯網、智慧城市）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□數位經濟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□智慧機械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□綠能產業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□生醫產業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□國防產業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□新農業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□循環經濟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□文創科技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□晶片設計與半導體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</w:tbl>
    <w:p w:rsidR="009C4E3A" w:rsidRPr="00D75C70" w:rsidRDefault="009C4E3A" w:rsidP="009C4E3A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9C4E3A" w:rsidRPr="00D75C70" w:rsidRDefault="009C4E3A" w:rsidP="009C4E3A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備註：</w:t>
      </w:r>
    </w:p>
    <w:p w:rsidR="009C4E3A" w:rsidRPr="00D75C70" w:rsidRDefault="009C4E3A" w:rsidP="009C4E3A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合作廠商應視培訓訓儲菁英績效表現，配合編列至少每人每年九萬元獎金額度，以支付各類獎金。</w:t>
      </w:r>
    </w:p>
    <w:p w:rsidR="009C4E3A" w:rsidRPr="00D75C70" w:rsidRDefault="009C4E3A" w:rsidP="009C4E3A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合作廠商錄取之訓儲菁英，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不得為合作廠商</w:t>
      </w:r>
      <w:r w:rsidRPr="00D75C70">
        <w:rPr>
          <w:rFonts w:ascii="Times New Roman" w:eastAsia="標楷體" w:hAnsi="Times New Roman" w:cs="Times New Roman" w:hint="eastAsia"/>
          <w:sz w:val="28"/>
        </w:rPr>
        <w:t>原聘僱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之</w:t>
      </w:r>
      <w:r w:rsidRPr="00D75C70">
        <w:rPr>
          <w:rFonts w:ascii="Times New Roman" w:eastAsia="標楷體" w:hAnsi="Times New Roman" w:cs="Times New Roman" w:hint="eastAsia"/>
          <w:sz w:val="28"/>
        </w:rPr>
        <w:t>員工，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再以此計畫</w:t>
      </w:r>
      <w:r w:rsidRPr="00D75C70">
        <w:rPr>
          <w:rFonts w:ascii="Times New Roman" w:eastAsia="標楷體" w:hAnsi="Times New Roman" w:cs="Times New Roman" w:hint="eastAsia"/>
          <w:sz w:val="28"/>
        </w:rPr>
        <w:t>錄取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至同一公司實習，以避免爭議</w:t>
      </w:r>
      <w:r w:rsidRPr="00D75C70">
        <w:rPr>
          <w:rFonts w:ascii="Times New Roman" w:eastAsia="標楷體" w:hAnsi="Times New Roman" w:cs="Times New Roman" w:hint="eastAsia"/>
          <w:sz w:val="28"/>
        </w:rPr>
        <w:t>。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經</w:t>
      </w:r>
      <w:r w:rsidRPr="00D75C70">
        <w:rPr>
          <w:rFonts w:ascii="Times New Roman" w:eastAsia="標楷體" w:hAnsi="Times New Roman" w:cs="Times New Roman" w:hint="eastAsia"/>
          <w:sz w:val="28"/>
        </w:rPr>
        <w:t>查</w:t>
      </w:r>
      <w:r w:rsidR="008C3D43" w:rsidRPr="00D75C70">
        <w:rPr>
          <w:rFonts w:ascii="Times New Roman" w:eastAsia="標楷體" w:hAnsi="Times New Roman" w:cs="Times New Roman" w:hint="eastAsia"/>
          <w:sz w:val="28"/>
        </w:rPr>
        <w:t>核有疑慮者，合作廠商須自行檢附相關資料說明</w:t>
      </w:r>
      <w:r w:rsidRPr="00D75C70">
        <w:rPr>
          <w:rFonts w:ascii="Times New Roman" w:eastAsia="標楷體" w:hAnsi="Times New Roman" w:cs="Times New Roman" w:hint="eastAsia"/>
          <w:sz w:val="28"/>
        </w:rPr>
        <w:t>並負擔相關責任。</w:t>
      </w:r>
    </w:p>
    <w:p w:rsidR="009C4E3A" w:rsidRPr="00D75C70" w:rsidRDefault="009C4E3A" w:rsidP="009C4E3A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5C70">
        <w:rPr>
          <w:rFonts w:ascii="Times New Roman" w:eastAsia="標楷體" w:hAnsi="Times New Roman" w:cs="Times New Roman" w:hint="eastAsia"/>
          <w:sz w:val="28"/>
        </w:rPr>
        <w:t>合作廠商與訓儲菁英簽訂任何合約、契約、條文前應充分讓培訓單位知曉及確認內容。</w:t>
      </w:r>
    </w:p>
    <w:p w:rsidR="0075257B" w:rsidRPr="00D75C70" w:rsidRDefault="0075257B" w:rsidP="0075257B">
      <w:pPr>
        <w:rPr>
          <w:rFonts w:ascii="Times New Roman" w:eastAsia="標楷體" w:hAnsi="Times New Roman" w:cs="Times New Roman"/>
          <w:sz w:val="28"/>
          <w:szCs w:val="28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合作廠商：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計畫代表人：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（簽章）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</w:p>
    <w:p w:rsidR="0075257B" w:rsidRPr="001D65F4" w:rsidRDefault="0075257B" w:rsidP="009C4E3A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:rsidR="0075257B" w:rsidRPr="001D65F4" w:rsidRDefault="0075257B" w:rsidP="0075257B">
      <w:pPr>
        <w:ind w:firstLineChars="557" w:firstLine="1560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</w:pP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color w:val="000000" w:themeColor="text1"/>
          <w:spacing w:val="240"/>
        </w:rPr>
      </w:pP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>中華民國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○      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>年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 xml:space="preserve"> 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>月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  <w:sz w:val="28"/>
          <w:szCs w:val="28"/>
        </w:rPr>
        <w:t xml:space="preserve"> </w:t>
      </w:r>
      <w:r w:rsidRPr="001D65F4">
        <w:rPr>
          <w:rFonts w:ascii="Times New Roman" w:eastAsia="標楷體" w:hAnsi="Times New Roman" w:cs="Times New Roman"/>
          <w:color w:val="000000" w:themeColor="text1"/>
          <w:spacing w:val="240"/>
        </w:rPr>
        <w:t>日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877C54" w:rsidRDefault="0075257B" w:rsidP="00FB3DC0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1D65F4">
        <w:rPr>
          <w:rFonts w:ascii="Times New Roman" w:hAnsi="Times New Roman" w:cs="Times New Roman"/>
          <w:color w:val="000000" w:themeColor="text1"/>
        </w:rPr>
        <w:t>※</w:t>
      </w:r>
      <w:r w:rsidRPr="001D65F4">
        <w:rPr>
          <w:rFonts w:ascii="Times New Roman" w:eastAsia="標楷體" w:hAnsi="Times New Roman" w:cs="Times New Roman"/>
          <w:color w:val="000000" w:themeColor="text1"/>
        </w:rPr>
        <w:t>本表依實際需求，可自行影印空白表格使用</w:t>
      </w:r>
    </w:p>
    <w:p w:rsidR="00B92F12" w:rsidRPr="001D65F4" w:rsidRDefault="00B92F12" w:rsidP="00B92F12">
      <w:pPr>
        <w:pStyle w:val="1"/>
        <w:rPr>
          <w:rFonts w:hint="eastAsia"/>
          <w:b w:val="0"/>
          <w:color w:val="000000" w:themeColor="text1"/>
          <w:szCs w:val="28"/>
          <w:bdr w:val="single" w:sz="4" w:space="0" w:color="auto"/>
        </w:rPr>
      </w:pPr>
      <w:r w:rsidRPr="001D65F4">
        <w:rPr>
          <w:color w:val="000000" w:themeColor="text1"/>
          <w:szCs w:val="28"/>
        </w:rPr>
        <w:lastRenderedPageBreak/>
        <w:t>附件</w:t>
      </w:r>
      <w:r>
        <w:rPr>
          <w:rFonts w:hint="eastAsia"/>
          <w:color w:val="000000" w:themeColor="text1"/>
          <w:szCs w:val="28"/>
        </w:rPr>
        <w:t>二</w:t>
      </w:r>
      <w:bookmarkStart w:id="0" w:name="_GoBack"/>
      <w:bookmarkEnd w:id="0"/>
      <w:r>
        <w:rPr>
          <w:color w:val="000000" w:themeColor="text1"/>
          <w:szCs w:val="28"/>
        </w:rPr>
        <w:t>、</w:t>
      </w:r>
      <w:r>
        <w:rPr>
          <w:rFonts w:hint="eastAsia"/>
          <w:color w:val="000000" w:themeColor="text1"/>
          <w:szCs w:val="28"/>
        </w:rPr>
        <w:t>公司設立證明</w:t>
      </w:r>
    </w:p>
    <w:p w:rsidR="00B92F12" w:rsidRPr="00B92F12" w:rsidRDefault="00B92F12" w:rsidP="00FB3DC0">
      <w:pPr>
        <w:jc w:val="center"/>
        <w:rPr>
          <w:rFonts w:ascii="Times New Roman" w:eastAsia="標楷體" w:hAnsi="Times New Roman" w:cs="Times New Roman" w:hint="eastAsia"/>
          <w:color w:val="000000" w:themeColor="text1"/>
          <w:sz w:val="22"/>
          <w:szCs w:val="28"/>
        </w:rPr>
      </w:pPr>
    </w:p>
    <w:sectPr w:rsidR="00B92F12" w:rsidRPr="00B92F12" w:rsidSect="0009573C"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4C" w:rsidRDefault="00921D4C" w:rsidP="00B7321E">
      <w:r>
        <w:separator/>
      </w:r>
    </w:p>
  </w:endnote>
  <w:endnote w:type="continuationSeparator" w:id="0">
    <w:p w:rsidR="00921D4C" w:rsidRDefault="00921D4C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4C" w:rsidRDefault="00921D4C" w:rsidP="00B7321E">
      <w:r>
        <w:separator/>
      </w:r>
    </w:p>
  </w:footnote>
  <w:footnote w:type="continuationSeparator" w:id="0">
    <w:p w:rsidR="00921D4C" w:rsidRDefault="00921D4C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20B8C"/>
    <w:rsid w:val="00025BC7"/>
    <w:rsid w:val="00026798"/>
    <w:rsid w:val="00032BD0"/>
    <w:rsid w:val="00032CE8"/>
    <w:rsid w:val="000412DE"/>
    <w:rsid w:val="000431B8"/>
    <w:rsid w:val="00060C2B"/>
    <w:rsid w:val="0009573C"/>
    <w:rsid w:val="00140997"/>
    <w:rsid w:val="00165169"/>
    <w:rsid w:val="001736E7"/>
    <w:rsid w:val="00176344"/>
    <w:rsid w:val="001D65F4"/>
    <w:rsid w:val="00244078"/>
    <w:rsid w:val="00272C2E"/>
    <w:rsid w:val="00281015"/>
    <w:rsid w:val="00286AA5"/>
    <w:rsid w:val="002A63B1"/>
    <w:rsid w:val="002B1CAA"/>
    <w:rsid w:val="002B741B"/>
    <w:rsid w:val="002B7522"/>
    <w:rsid w:val="002F47D3"/>
    <w:rsid w:val="00303AFC"/>
    <w:rsid w:val="003149F6"/>
    <w:rsid w:val="00332D0F"/>
    <w:rsid w:val="00361B6B"/>
    <w:rsid w:val="003730B3"/>
    <w:rsid w:val="00391A87"/>
    <w:rsid w:val="003D0099"/>
    <w:rsid w:val="003E3734"/>
    <w:rsid w:val="003E6DA6"/>
    <w:rsid w:val="003F3E3D"/>
    <w:rsid w:val="00401443"/>
    <w:rsid w:val="00420467"/>
    <w:rsid w:val="0043655F"/>
    <w:rsid w:val="00481212"/>
    <w:rsid w:val="004A67E0"/>
    <w:rsid w:val="004A6F48"/>
    <w:rsid w:val="004F18CA"/>
    <w:rsid w:val="00506C63"/>
    <w:rsid w:val="0051104F"/>
    <w:rsid w:val="00512450"/>
    <w:rsid w:val="00514521"/>
    <w:rsid w:val="005250D3"/>
    <w:rsid w:val="00574121"/>
    <w:rsid w:val="00575033"/>
    <w:rsid w:val="00594699"/>
    <w:rsid w:val="00631363"/>
    <w:rsid w:val="00642D10"/>
    <w:rsid w:val="006478C4"/>
    <w:rsid w:val="006576EA"/>
    <w:rsid w:val="00657951"/>
    <w:rsid w:val="006971B0"/>
    <w:rsid w:val="006B50A0"/>
    <w:rsid w:val="006B7A1B"/>
    <w:rsid w:val="006C3202"/>
    <w:rsid w:val="006E10E7"/>
    <w:rsid w:val="00703DF9"/>
    <w:rsid w:val="0070504A"/>
    <w:rsid w:val="00740728"/>
    <w:rsid w:val="00745C0F"/>
    <w:rsid w:val="0075257B"/>
    <w:rsid w:val="00797508"/>
    <w:rsid w:val="007B0FFD"/>
    <w:rsid w:val="007C6428"/>
    <w:rsid w:val="007D4EB5"/>
    <w:rsid w:val="00831C0D"/>
    <w:rsid w:val="008366A5"/>
    <w:rsid w:val="008569BD"/>
    <w:rsid w:val="00875722"/>
    <w:rsid w:val="00877C54"/>
    <w:rsid w:val="00894172"/>
    <w:rsid w:val="008A00D6"/>
    <w:rsid w:val="008C3D43"/>
    <w:rsid w:val="008E7B8F"/>
    <w:rsid w:val="00906CD2"/>
    <w:rsid w:val="00921D4C"/>
    <w:rsid w:val="00941FFC"/>
    <w:rsid w:val="0098268C"/>
    <w:rsid w:val="00986031"/>
    <w:rsid w:val="009C2B48"/>
    <w:rsid w:val="009C4E3A"/>
    <w:rsid w:val="009D6BC9"/>
    <w:rsid w:val="00A320DF"/>
    <w:rsid w:val="00A4113C"/>
    <w:rsid w:val="00A45E3B"/>
    <w:rsid w:val="00A649DB"/>
    <w:rsid w:val="00AA4C9E"/>
    <w:rsid w:val="00AC14E8"/>
    <w:rsid w:val="00AE2EE7"/>
    <w:rsid w:val="00B35EBB"/>
    <w:rsid w:val="00B410C1"/>
    <w:rsid w:val="00B42B78"/>
    <w:rsid w:val="00B44523"/>
    <w:rsid w:val="00B7321E"/>
    <w:rsid w:val="00B92F12"/>
    <w:rsid w:val="00B97B2B"/>
    <w:rsid w:val="00BB78BC"/>
    <w:rsid w:val="00BD69B3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6995"/>
    <w:rsid w:val="00CD4D21"/>
    <w:rsid w:val="00CF30D9"/>
    <w:rsid w:val="00D40CB9"/>
    <w:rsid w:val="00D463D9"/>
    <w:rsid w:val="00D75C70"/>
    <w:rsid w:val="00DC3585"/>
    <w:rsid w:val="00DE39B7"/>
    <w:rsid w:val="00DF6339"/>
    <w:rsid w:val="00E16010"/>
    <w:rsid w:val="00E25DA1"/>
    <w:rsid w:val="00E67958"/>
    <w:rsid w:val="00EB4E79"/>
    <w:rsid w:val="00ED2BB7"/>
    <w:rsid w:val="00EE7D73"/>
    <w:rsid w:val="00F12D72"/>
    <w:rsid w:val="00F13A92"/>
    <w:rsid w:val="00F3576F"/>
    <w:rsid w:val="00F5040E"/>
    <w:rsid w:val="00FA46B6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F76F5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uiPriority w:val="99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4D06-F830-49B2-BE94-4BF4C480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舒琳 謝</cp:lastModifiedBy>
  <cp:revision>6</cp:revision>
  <cp:lastPrinted>2019-07-29T12:54:00Z</cp:lastPrinted>
  <dcterms:created xsi:type="dcterms:W3CDTF">2019-07-29T09:53:00Z</dcterms:created>
  <dcterms:modified xsi:type="dcterms:W3CDTF">2021-02-03T07:56:00Z</dcterms:modified>
</cp:coreProperties>
</file>