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CE36" w14:textId="77777777" w:rsidR="0084184E" w:rsidRPr="00651B31" w:rsidRDefault="00C106E9" w:rsidP="00BC56A6">
      <w:pPr>
        <w:jc w:val="center"/>
        <w:rPr>
          <w:rFonts w:ascii="標楷體" w:eastAsia="標楷體" w:hAnsi="標楷體"/>
          <w:color w:val="000000" w:themeColor="text1"/>
          <w:sz w:val="40"/>
        </w:rPr>
      </w:pPr>
      <w:proofErr w:type="gramStart"/>
      <w:r w:rsidRPr="00651B31">
        <w:rPr>
          <w:rFonts w:ascii="標楷體" w:eastAsia="標楷體" w:hAnsi="標楷體" w:hint="eastAsia"/>
          <w:color w:val="000000" w:themeColor="text1"/>
          <w:sz w:val="40"/>
        </w:rPr>
        <w:t>臺</w:t>
      </w:r>
      <w:proofErr w:type="gramEnd"/>
      <w:r w:rsidRPr="00651B31">
        <w:rPr>
          <w:rFonts w:ascii="標楷體" w:eastAsia="標楷體" w:hAnsi="標楷體" w:hint="eastAsia"/>
          <w:color w:val="000000" w:themeColor="text1"/>
          <w:sz w:val="40"/>
        </w:rPr>
        <w:t>北醫學大學</w:t>
      </w:r>
      <w:r w:rsidR="00040DC0" w:rsidRPr="00651B31">
        <w:rPr>
          <w:rFonts w:ascii="標楷體" w:eastAsia="標楷體" w:hAnsi="標楷體" w:hint="eastAsia"/>
          <w:color w:val="000000" w:themeColor="text1"/>
          <w:sz w:val="40"/>
        </w:rPr>
        <w:t>暨附屬機構</w:t>
      </w:r>
      <w:r w:rsidRPr="00651B31">
        <w:rPr>
          <w:rFonts w:ascii="標楷體" w:eastAsia="標楷體" w:hAnsi="標楷體" w:hint="eastAsia"/>
          <w:color w:val="000000" w:themeColor="text1"/>
          <w:sz w:val="40"/>
        </w:rPr>
        <w:t>教職員專利申請同意書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7229"/>
      </w:tblGrid>
      <w:tr w:rsidR="008A2A3E" w:rsidRPr="00651B31" w14:paraId="43AF951C" w14:textId="77777777" w:rsidTr="00604096">
        <w:trPr>
          <w:trHeight w:val="381"/>
          <w:jc w:val="center"/>
        </w:trPr>
        <w:tc>
          <w:tcPr>
            <w:tcW w:w="3104" w:type="dxa"/>
          </w:tcPr>
          <w:p w14:paraId="7A9DB35F" w14:textId="77777777" w:rsidR="008A2A3E" w:rsidRPr="00651B31" w:rsidRDefault="008A2A3E" w:rsidP="00D1555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1B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專利代表人</w:t>
            </w:r>
            <w:r w:rsidRPr="00651B31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651B31">
              <w:rPr>
                <w:rFonts w:ascii="標楷體" w:eastAsia="標楷體" w:hAnsi="標楷體" w:hint="eastAsia"/>
                <w:color w:val="000000" w:themeColor="text1"/>
                <w:szCs w:val="24"/>
              </w:rPr>
              <w:t>提案人</w:t>
            </w:r>
            <w:r w:rsidRPr="00651B31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651B31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7229" w:type="dxa"/>
          </w:tcPr>
          <w:p w14:paraId="6CA65248" w14:textId="7895579D" w:rsidR="008A2A3E" w:rsidRPr="00651B31" w:rsidRDefault="008A2A3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651B31" w:rsidRPr="00651B31" w14:paraId="7B988D50" w14:textId="77777777" w:rsidTr="005C1222">
        <w:trPr>
          <w:trHeight w:val="321"/>
          <w:jc w:val="center"/>
        </w:trPr>
        <w:tc>
          <w:tcPr>
            <w:tcW w:w="3104" w:type="dxa"/>
          </w:tcPr>
          <w:p w14:paraId="41F81DE0" w14:textId="77777777" w:rsidR="00C106E9" w:rsidRPr="00651B31" w:rsidRDefault="00BC56A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1B31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所屬</w:t>
            </w:r>
            <w:r w:rsidR="00C106E9" w:rsidRPr="00651B31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</w:tc>
        <w:tc>
          <w:tcPr>
            <w:tcW w:w="7229" w:type="dxa"/>
          </w:tcPr>
          <w:p w14:paraId="669EF7E2" w14:textId="144F09D0" w:rsidR="00C106E9" w:rsidRPr="00651B31" w:rsidRDefault="00C106E9" w:rsidP="00FE715A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51B31" w:rsidRPr="00651B31" w14:paraId="6B8AC96C" w14:textId="77777777" w:rsidTr="005C1222">
        <w:trPr>
          <w:trHeight w:val="200"/>
          <w:jc w:val="center"/>
        </w:trPr>
        <w:tc>
          <w:tcPr>
            <w:tcW w:w="3104" w:type="dxa"/>
          </w:tcPr>
          <w:p w14:paraId="26722BB4" w14:textId="77777777" w:rsidR="00C106E9" w:rsidRPr="00651B31" w:rsidRDefault="00C106E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1B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專利技術名稱</w:t>
            </w:r>
          </w:p>
        </w:tc>
        <w:tc>
          <w:tcPr>
            <w:tcW w:w="7229" w:type="dxa"/>
          </w:tcPr>
          <w:p w14:paraId="050352C4" w14:textId="37383A11" w:rsidR="00C106E9" w:rsidRPr="00651B31" w:rsidRDefault="00C106E9" w:rsidP="00C528BE">
            <w:pPr>
              <w:widowControl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51B31" w:rsidRPr="00651B31" w14:paraId="4F0AAED0" w14:textId="77777777" w:rsidTr="005C1222">
        <w:trPr>
          <w:jc w:val="center"/>
        </w:trPr>
        <w:tc>
          <w:tcPr>
            <w:tcW w:w="3104" w:type="dxa"/>
          </w:tcPr>
          <w:p w14:paraId="465E121F" w14:textId="77777777" w:rsidR="00D1555A" w:rsidRPr="00651B31" w:rsidRDefault="00C106E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1B31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研發成果管理委員會</w:t>
            </w:r>
          </w:p>
          <w:p w14:paraId="21E9F9AB" w14:textId="77777777" w:rsidR="00C106E9" w:rsidRPr="00651B31" w:rsidRDefault="00C106E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1B31">
              <w:rPr>
                <w:rFonts w:ascii="標楷體" w:eastAsia="標楷體" w:hAnsi="標楷體"/>
                <w:color w:val="000000" w:themeColor="text1"/>
                <w:szCs w:val="24"/>
              </w:rPr>
              <w:t>-會議期別</w:t>
            </w:r>
          </w:p>
        </w:tc>
        <w:tc>
          <w:tcPr>
            <w:tcW w:w="7229" w:type="dxa"/>
          </w:tcPr>
          <w:p w14:paraId="281BD6C3" w14:textId="14B4218A" w:rsidR="00C106E9" w:rsidRPr="00651B31" w:rsidRDefault="00C106E9" w:rsidP="003703E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51B31" w:rsidRPr="00651B31" w14:paraId="2B54CC62" w14:textId="77777777" w:rsidTr="005C1222">
        <w:trPr>
          <w:trHeight w:val="2483"/>
          <w:jc w:val="center"/>
        </w:trPr>
        <w:tc>
          <w:tcPr>
            <w:tcW w:w="3104" w:type="dxa"/>
          </w:tcPr>
          <w:p w14:paraId="67E12F56" w14:textId="77777777" w:rsidR="00C106E9" w:rsidRPr="00651B31" w:rsidRDefault="00C106E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1B31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會議決議</w:t>
            </w:r>
          </w:p>
        </w:tc>
        <w:tc>
          <w:tcPr>
            <w:tcW w:w="7229" w:type="dxa"/>
          </w:tcPr>
          <w:p w14:paraId="0AE26BF8" w14:textId="03187F49" w:rsidR="00C106E9" w:rsidRPr="00651B31" w:rsidRDefault="00C106E9" w:rsidP="00F14358">
            <w:pPr>
              <w:snapToGrid w:val="0"/>
              <w:spacing w:line="0" w:lineRule="atLeast"/>
              <w:ind w:leftChars="15" w:left="175" w:right="17" w:hangingChars="58" w:hanging="139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14:paraId="6F31836C" w14:textId="65A733B7" w:rsidR="001263B0" w:rsidRPr="00651B31" w:rsidRDefault="00C106E9" w:rsidP="001263B0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51B31">
        <w:rPr>
          <w:rFonts w:ascii="標楷體" w:eastAsia="標楷體" w:hAnsi="標楷體"/>
          <w:color w:val="000000" w:themeColor="text1"/>
          <w:szCs w:val="24"/>
        </w:rPr>
        <w:tab/>
      </w:r>
      <w:r w:rsidR="004B5AE1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="00DA3083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4B5AE1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臺北醫學大學暨附屬機構研發成果管理與運用施行細則</w:t>
      </w:r>
      <w:r w:rsidR="00DA3083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="004B5AE1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第五條第一項，</w:t>
      </w:r>
      <w:r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本人</w:t>
      </w:r>
      <w:r w:rsidR="00577F55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為本專利之代表人，</w:t>
      </w:r>
      <w:r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同意</w:t>
      </w:r>
      <w:r w:rsidR="001C685E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依照</w:t>
      </w:r>
      <w:r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上述研發成果管理委員會會議決議</w:t>
      </w:r>
      <w:r w:rsidR="001C685E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進行專利申請、答辯、領證、維護或其他相關專利程序，</w:t>
      </w:r>
      <w:r w:rsidR="00040DC0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1C685E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負擔</w:t>
      </w:r>
      <w:r w:rsidR="001536D2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所有</w:t>
      </w:r>
      <w:r w:rsidR="001C685E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發明人須自行負擔之專利費用</w:t>
      </w:r>
      <w:r w:rsidR="007968F4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，於收到</w:t>
      </w:r>
      <w:proofErr w:type="gramStart"/>
      <w:r w:rsidR="007968F4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proofErr w:type="gramEnd"/>
      <w:r w:rsidR="007968F4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1個月內完成繳付</w:t>
      </w:r>
      <w:r w:rsidR="001C685E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，並盡力提供專利技術資訊及協助專利辦理之相關文件，善盡發明人專利申請之義務</w:t>
      </w:r>
      <w:r w:rsidR="00040DC0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。若未依照會議決議自行辦理專利相關事宜，</w:t>
      </w:r>
      <w:r w:rsidR="00847458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因而</w:t>
      </w:r>
      <w:r w:rsidR="00040DC0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產生之所有費用，本人願全額負擔。</w:t>
      </w:r>
      <w:r w:rsidR="00BC56A6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如有違反上述各項事宜，願意</w:t>
      </w:r>
      <w:r w:rsidR="00DA3083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放棄《</w:t>
      </w:r>
      <w:r w:rsidR="009E0CEA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臺北醫學大學暨附屬機構研發成果管理與運用施行細則</w:t>
      </w:r>
      <w:proofErr w:type="gramStart"/>
      <w:r w:rsidR="00DA3083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proofErr w:type="gramEnd"/>
      <w:r w:rsidR="00DA3083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第十二條中有關</w:t>
      </w:r>
      <w:r w:rsidR="00847458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發明人或創作人「</w:t>
      </w:r>
      <w:r w:rsidR="00DA3083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研發成果運用獲得之收入分配</w:t>
      </w:r>
      <w:r w:rsidR="00847458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」相關權益</w:t>
      </w:r>
      <w:r w:rsidR="00DA3083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，並且</w:t>
      </w:r>
      <w:r w:rsidR="00315227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放棄</w:t>
      </w:r>
      <w:r w:rsidR="00DA3083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以上述專利及後續技轉績效做為教職員升等計分</w:t>
      </w:r>
      <w:r w:rsidR="00315227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項目之權益</w:t>
      </w:r>
      <w:r w:rsidR="00BC56A6" w:rsidRPr="00651B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873"/>
      </w:tblGrid>
      <w:tr w:rsidR="00651B31" w:rsidRPr="00651B31" w14:paraId="1A517901" w14:textId="77777777" w:rsidTr="007968F4">
        <w:trPr>
          <w:trHeight w:val="776"/>
          <w:jc w:val="center"/>
        </w:trPr>
        <w:tc>
          <w:tcPr>
            <w:tcW w:w="2112" w:type="dxa"/>
          </w:tcPr>
          <w:p w14:paraId="685FF5C4" w14:textId="77777777" w:rsidR="00550831" w:rsidRPr="00651B31" w:rsidRDefault="00550831" w:rsidP="007968F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651B3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本專利發明人</w:t>
            </w:r>
            <w:r w:rsidR="00C8563B" w:rsidRPr="00651B31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費用經費來源</w:t>
            </w:r>
          </w:p>
          <w:p w14:paraId="4985D1C0" w14:textId="7F65C8A0" w:rsidR="004509DB" w:rsidRPr="00651B31" w:rsidRDefault="004509DB" w:rsidP="007968F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651B3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（請打勾）</w:t>
            </w:r>
          </w:p>
        </w:tc>
        <w:tc>
          <w:tcPr>
            <w:tcW w:w="6873" w:type="dxa"/>
          </w:tcPr>
          <w:p w14:paraId="4F2315D8" w14:textId="7EC42699" w:rsidR="00C8563B" w:rsidRPr="00651B31" w:rsidRDefault="004509DB" w:rsidP="00604096">
            <w:pPr>
              <w:snapToGrid w:val="0"/>
              <w:spacing w:line="0" w:lineRule="atLeast"/>
              <w:ind w:leftChars="15" w:left="222" w:right="17" w:hangingChars="58" w:hanging="186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□</w:t>
            </w:r>
            <w:r w:rsidRPr="00651B31">
              <w:rPr>
                <w:rFonts w:ascii="標楷體" w:eastAsia="標楷體" w:hAnsi="標楷體"/>
                <w:bCs/>
                <w:color w:val="000000" w:themeColor="text1"/>
                <w:sz w:val="32"/>
              </w:rPr>
              <w:t>現金支付出納組或</w:t>
            </w:r>
            <w:r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自行匯款</w:t>
            </w:r>
            <w:r w:rsidR="007968F4"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事務所</w:t>
            </w:r>
          </w:p>
          <w:p w14:paraId="07E258D3" w14:textId="59E1BD7C" w:rsidR="004509DB" w:rsidRPr="00651B31" w:rsidRDefault="004509DB" w:rsidP="004509DB">
            <w:pPr>
              <w:snapToGrid w:val="0"/>
              <w:spacing w:line="0" w:lineRule="atLeast"/>
              <w:ind w:leftChars="15" w:left="222" w:right="17" w:hangingChars="58" w:hanging="186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□研究計畫</w:t>
            </w:r>
            <w:r w:rsidR="007968F4"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支應</w:t>
            </w:r>
          </w:p>
          <w:p w14:paraId="05FAE969" w14:textId="3AF5C120" w:rsidR="004509DB" w:rsidRPr="00651B31" w:rsidRDefault="004509DB" w:rsidP="004509DB">
            <w:pPr>
              <w:snapToGrid w:val="0"/>
              <w:spacing w:line="0" w:lineRule="atLeast"/>
              <w:ind w:leftChars="15" w:left="222" w:right="17" w:hangingChars="58" w:hanging="186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(</w:t>
            </w:r>
            <w:r w:rsidR="007968F4"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計畫</w:t>
            </w:r>
            <w:r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名稱：_</w:t>
            </w:r>
            <w:r w:rsidRPr="00651B31">
              <w:rPr>
                <w:rFonts w:ascii="標楷體" w:eastAsia="標楷體" w:hAnsi="標楷體"/>
                <w:bCs/>
                <w:color w:val="000000" w:themeColor="text1"/>
                <w:sz w:val="32"/>
              </w:rPr>
              <w:t>__________________________)</w:t>
            </w:r>
          </w:p>
          <w:p w14:paraId="1D71794E" w14:textId="2DC6E4A7" w:rsidR="004509DB" w:rsidRPr="00651B31" w:rsidRDefault="004509DB" w:rsidP="004509DB">
            <w:pPr>
              <w:snapToGrid w:val="0"/>
              <w:spacing w:line="0" w:lineRule="atLeast"/>
              <w:ind w:leftChars="15" w:left="222" w:right="17" w:hangingChars="58" w:hanging="186"/>
              <w:jc w:val="both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(</w:t>
            </w:r>
            <w:r w:rsidR="007968F4"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預算</w:t>
            </w:r>
            <w:r w:rsidRPr="00651B31">
              <w:rPr>
                <w:rFonts w:ascii="標楷體" w:eastAsia="標楷體" w:hAnsi="標楷體"/>
                <w:bCs/>
                <w:color w:val="000000" w:themeColor="text1"/>
                <w:sz w:val="32"/>
              </w:rPr>
              <w:t>編號：___________________________)</w:t>
            </w:r>
          </w:p>
          <w:p w14:paraId="2DCC8685" w14:textId="2E9BBDC6" w:rsidR="004509DB" w:rsidRPr="00651B31" w:rsidRDefault="004509DB" w:rsidP="004509DB">
            <w:pPr>
              <w:snapToGrid w:val="0"/>
              <w:spacing w:line="0" w:lineRule="atLeast"/>
              <w:ind w:leftChars="15" w:left="222" w:right="17" w:hangingChars="58" w:hanging="186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□其他</w:t>
            </w:r>
            <w:r w:rsidR="007968F4"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繳付方式</w:t>
            </w:r>
            <w:r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：</w:t>
            </w:r>
            <w:proofErr w:type="gramStart"/>
            <w:r w:rsidRPr="00651B31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＿＿＿＿＿＿＿＿＿＿＿＿＿</w:t>
            </w:r>
            <w:proofErr w:type="gramEnd"/>
          </w:p>
        </w:tc>
      </w:tr>
    </w:tbl>
    <w:p w14:paraId="3757AD75" w14:textId="39A62BAF" w:rsidR="00A63F7A" w:rsidRPr="00651B31" w:rsidRDefault="00A63F7A" w:rsidP="001263B0">
      <w:pPr>
        <w:spacing w:line="520" w:lineRule="exact"/>
        <w:rPr>
          <w:rFonts w:ascii="標楷體" w:eastAsia="標楷體" w:hAnsi="標楷體"/>
          <w:color w:val="000000" w:themeColor="text1"/>
          <w:sz w:val="28"/>
        </w:rPr>
      </w:pPr>
      <w:r w:rsidRPr="00651B31">
        <w:rPr>
          <w:rFonts w:ascii="標楷體" w:eastAsia="標楷體" w:hAnsi="標楷體"/>
          <w:color w:val="000000" w:themeColor="text1"/>
          <w:sz w:val="28"/>
        </w:rPr>
        <w:t xml:space="preserve">此致 </w:t>
      </w:r>
      <w:proofErr w:type="gramStart"/>
      <w:r w:rsidRPr="00651B31">
        <w:rPr>
          <w:rFonts w:ascii="標楷體" w:eastAsia="標楷體" w:hAnsi="標楷體"/>
          <w:color w:val="000000" w:themeColor="text1"/>
          <w:sz w:val="28"/>
        </w:rPr>
        <w:t>臺</w:t>
      </w:r>
      <w:proofErr w:type="gramEnd"/>
      <w:r w:rsidRPr="00651B31">
        <w:rPr>
          <w:rFonts w:ascii="標楷體" w:eastAsia="標楷體" w:hAnsi="標楷體"/>
          <w:color w:val="000000" w:themeColor="text1"/>
          <w:sz w:val="28"/>
        </w:rPr>
        <w:t>北醫學大學</w:t>
      </w:r>
    </w:p>
    <w:p w14:paraId="5E63153C" w14:textId="39A4DFD7" w:rsidR="00D1555A" w:rsidRPr="00651B31" w:rsidRDefault="00A63F7A" w:rsidP="001263B0">
      <w:pPr>
        <w:spacing w:line="520" w:lineRule="exact"/>
        <w:rPr>
          <w:rFonts w:ascii="標楷體" w:eastAsia="標楷體" w:hAnsi="標楷體"/>
          <w:color w:val="000000" w:themeColor="text1"/>
          <w:sz w:val="28"/>
        </w:rPr>
      </w:pPr>
      <w:r w:rsidRPr="00651B31">
        <w:rPr>
          <w:rFonts w:ascii="標楷體" w:eastAsia="標楷體" w:hAnsi="標楷體" w:hint="eastAsia"/>
          <w:color w:val="000000" w:themeColor="text1"/>
          <w:sz w:val="28"/>
        </w:rPr>
        <w:t>立</w:t>
      </w:r>
      <w:r w:rsidR="004C5E58">
        <w:rPr>
          <w:rFonts w:ascii="標楷體" w:eastAsia="標楷體" w:hAnsi="標楷體" w:hint="eastAsia"/>
          <w:color w:val="000000" w:themeColor="text1"/>
          <w:sz w:val="28"/>
        </w:rPr>
        <w:t>同意</w:t>
      </w:r>
      <w:r w:rsidRPr="00651B31">
        <w:rPr>
          <w:rFonts w:ascii="標楷體" w:eastAsia="標楷體" w:hAnsi="標楷體" w:hint="eastAsia"/>
          <w:color w:val="000000" w:themeColor="text1"/>
          <w:sz w:val="28"/>
        </w:rPr>
        <w:t>書人：____________________________</w:t>
      </w:r>
      <w:r w:rsidRPr="00651B31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651B31">
        <w:rPr>
          <w:rFonts w:ascii="標楷體" w:eastAsia="標楷體" w:hAnsi="標楷體" w:hint="eastAsia"/>
          <w:color w:val="000000" w:themeColor="text1"/>
          <w:sz w:val="28"/>
        </w:rPr>
        <w:t>（簽名）</w:t>
      </w:r>
    </w:p>
    <w:p w14:paraId="1A3282C1" w14:textId="76D5BEF3" w:rsidR="00040DC0" w:rsidRPr="00651B31" w:rsidRDefault="00A63F7A" w:rsidP="00A63F7A">
      <w:pPr>
        <w:spacing w:line="520" w:lineRule="exact"/>
        <w:rPr>
          <w:rFonts w:ascii="標楷體" w:eastAsia="標楷體" w:hAnsi="標楷體"/>
          <w:color w:val="000000" w:themeColor="text1"/>
          <w:sz w:val="28"/>
        </w:rPr>
      </w:pPr>
      <w:r w:rsidRPr="00651B31">
        <w:rPr>
          <w:rFonts w:ascii="標楷體" w:eastAsia="標楷體" w:hAnsi="標楷體" w:hint="eastAsia"/>
          <w:color w:val="000000" w:themeColor="text1"/>
          <w:sz w:val="28"/>
        </w:rPr>
        <w:t>身</w:t>
      </w:r>
      <w:r w:rsidR="004C5E58">
        <w:rPr>
          <w:rFonts w:ascii="標楷體" w:eastAsia="標楷體" w:hAnsi="標楷體" w:hint="eastAsia"/>
          <w:color w:val="000000" w:themeColor="text1"/>
          <w:sz w:val="28"/>
        </w:rPr>
        <w:t>分</w:t>
      </w:r>
      <w:r w:rsidRPr="00651B31">
        <w:rPr>
          <w:rFonts w:ascii="標楷體" w:eastAsia="標楷體" w:hAnsi="標楷體" w:hint="eastAsia"/>
          <w:color w:val="000000" w:themeColor="text1"/>
          <w:sz w:val="28"/>
        </w:rPr>
        <w:t>證字號：____________________________</w:t>
      </w:r>
    </w:p>
    <w:p w14:paraId="450CB1EC" w14:textId="73803791" w:rsidR="007968F4" w:rsidRPr="00651B31" w:rsidRDefault="00A63F7A">
      <w:pPr>
        <w:rPr>
          <w:rFonts w:ascii="標楷體" w:eastAsia="標楷體" w:hAnsi="標楷體"/>
          <w:color w:val="000000" w:themeColor="text1"/>
          <w:sz w:val="28"/>
        </w:rPr>
      </w:pPr>
      <w:r w:rsidRPr="00651B31">
        <w:rPr>
          <w:rFonts w:ascii="標楷體" w:eastAsia="標楷體" w:hAnsi="標楷體" w:hint="eastAsia"/>
          <w:color w:val="000000" w:themeColor="text1"/>
          <w:sz w:val="28"/>
        </w:rPr>
        <w:t>戶籍地址：______________________________</w:t>
      </w:r>
      <w:r w:rsidRPr="00651B31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Pr="00651B31">
        <w:rPr>
          <w:rFonts w:ascii="標楷體" w:eastAsia="標楷體" w:hAnsi="標楷體" w:hint="eastAsia"/>
          <w:color w:val="000000" w:themeColor="text1"/>
          <w:sz w:val="28"/>
        </w:rPr>
        <w:t>聯絡電話：______________</w:t>
      </w:r>
      <w:r w:rsidRPr="00651B31">
        <w:rPr>
          <w:rFonts w:ascii="標楷體" w:eastAsia="標楷體" w:hAnsi="標楷體"/>
          <w:color w:val="000000" w:themeColor="text1"/>
          <w:sz w:val="28"/>
        </w:rPr>
        <w:t>__</w:t>
      </w:r>
    </w:p>
    <w:p w14:paraId="02447319" w14:textId="784D7174" w:rsidR="00BC56A6" w:rsidRPr="00651B31" w:rsidRDefault="00BC56A6">
      <w:pPr>
        <w:rPr>
          <w:rFonts w:ascii="標楷體" w:eastAsia="標楷體" w:hAnsi="標楷體"/>
          <w:color w:val="000000" w:themeColor="text1"/>
          <w:sz w:val="28"/>
        </w:rPr>
      </w:pPr>
      <w:r w:rsidRPr="00651B31">
        <w:rPr>
          <w:rFonts w:ascii="標楷體" w:eastAsia="標楷體" w:hAnsi="標楷體" w:hint="eastAsia"/>
          <w:color w:val="000000" w:themeColor="text1"/>
          <w:sz w:val="28"/>
        </w:rPr>
        <w:t xml:space="preserve">日期：           </w:t>
      </w:r>
      <w:r w:rsidR="005C520C" w:rsidRPr="00651B31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027098" w:rsidRPr="00651B31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DD23DA" w:rsidRPr="00651B31">
        <w:rPr>
          <w:rFonts w:ascii="標楷體" w:eastAsia="標楷體" w:hAnsi="標楷體"/>
          <w:color w:val="000000" w:themeColor="text1"/>
          <w:sz w:val="28"/>
        </w:rPr>
        <w:t>2</w:t>
      </w:r>
      <w:r w:rsidR="00040DC0" w:rsidRPr="00651B31">
        <w:rPr>
          <w:rFonts w:ascii="標楷體" w:eastAsia="標楷體" w:hAnsi="標楷體" w:hint="eastAsia"/>
          <w:color w:val="000000" w:themeColor="text1"/>
          <w:sz w:val="28"/>
        </w:rPr>
        <w:t xml:space="preserve">      </w:t>
      </w:r>
      <w:r w:rsidRPr="00651B31">
        <w:rPr>
          <w:rFonts w:ascii="標楷體" w:eastAsia="標楷體" w:hAnsi="標楷體" w:hint="eastAsia"/>
          <w:color w:val="000000" w:themeColor="text1"/>
          <w:sz w:val="28"/>
        </w:rPr>
        <w:t xml:space="preserve">年       </w:t>
      </w:r>
      <w:r w:rsidR="00027098" w:rsidRPr="00651B31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651B31">
        <w:rPr>
          <w:rFonts w:ascii="標楷體" w:eastAsia="標楷體" w:hAnsi="標楷體" w:hint="eastAsia"/>
          <w:color w:val="000000" w:themeColor="text1"/>
          <w:sz w:val="28"/>
        </w:rPr>
        <w:t xml:space="preserve">       月    </w:t>
      </w:r>
      <w:r w:rsidR="00040DC0" w:rsidRPr="00651B31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5C520C" w:rsidRPr="00651B31">
        <w:rPr>
          <w:rFonts w:ascii="標楷體" w:eastAsia="標楷體" w:hAnsi="標楷體" w:hint="eastAsia"/>
          <w:color w:val="000000" w:themeColor="text1"/>
          <w:sz w:val="28"/>
        </w:rPr>
        <w:t xml:space="preserve">   </w:t>
      </w:r>
      <w:r w:rsidR="00027098" w:rsidRPr="00651B31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651B31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="00040DC0" w:rsidRPr="00651B31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651B31">
        <w:rPr>
          <w:rFonts w:ascii="標楷體" w:eastAsia="標楷體" w:hAnsi="標楷體" w:hint="eastAsia"/>
          <w:color w:val="000000" w:themeColor="text1"/>
          <w:sz w:val="28"/>
        </w:rPr>
        <w:t xml:space="preserve">   日</w:t>
      </w:r>
    </w:p>
    <w:sectPr w:rsidR="00BC56A6" w:rsidRPr="00651B31" w:rsidSect="00983B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59A2F" w14:textId="77777777" w:rsidR="0030603D" w:rsidRDefault="0030603D" w:rsidP="009E0CEA">
      <w:r>
        <w:separator/>
      </w:r>
    </w:p>
  </w:endnote>
  <w:endnote w:type="continuationSeparator" w:id="0">
    <w:p w14:paraId="7BD2809A" w14:textId="77777777" w:rsidR="0030603D" w:rsidRDefault="0030603D" w:rsidP="009E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FCE6" w14:textId="77777777" w:rsidR="0030603D" w:rsidRDefault="0030603D" w:rsidP="009E0CEA">
      <w:r>
        <w:separator/>
      </w:r>
    </w:p>
  </w:footnote>
  <w:footnote w:type="continuationSeparator" w:id="0">
    <w:p w14:paraId="48E1CF78" w14:textId="77777777" w:rsidR="0030603D" w:rsidRDefault="0030603D" w:rsidP="009E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014A"/>
    <w:multiLevelType w:val="hybridMultilevel"/>
    <w:tmpl w:val="693233FE"/>
    <w:lvl w:ilvl="0" w:tplc="E278C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D053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2EF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02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60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181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21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89A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25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16CCD"/>
    <w:multiLevelType w:val="hybridMultilevel"/>
    <w:tmpl w:val="70748518"/>
    <w:lvl w:ilvl="0" w:tplc="6C683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29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4C0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24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8D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AE1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8B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2B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4285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21EE7"/>
    <w:multiLevelType w:val="hybridMultilevel"/>
    <w:tmpl w:val="6D222D88"/>
    <w:lvl w:ilvl="0" w:tplc="4A8C3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4F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0F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E6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1D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24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E4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A1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E4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A3055"/>
    <w:multiLevelType w:val="hybridMultilevel"/>
    <w:tmpl w:val="74741250"/>
    <w:lvl w:ilvl="0" w:tplc="E318D34A">
      <w:start w:val="1"/>
      <w:numFmt w:val="ideographLegalTraditional"/>
      <w:lvlText w:val="%1、"/>
      <w:lvlJc w:val="left"/>
      <w:pPr>
        <w:tabs>
          <w:tab w:val="num" w:pos="2324"/>
        </w:tabs>
        <w:ind w:left="2324" w:hanging="480"/>
      </w:pPr>
      <w:rPr>
        <w:rFonts w:ascii="Times New Roman" w:eastAsia="標楷體" w:hAnsi="Times New Roman" w:cs="Times New Roman"/>
        <w:b w:val="0"/>
        <w:lang w:val="en-US"/>
      </w:rPr>
    </w:lvl>
    <w:lvl w:ilvl="1" w:tplc="C5D2C158">
      <w:start w:val="1"/>
      <w:numFmt w:val="taiwaneseCountingThousand"/>
      <w:lvlText w:val="%2、"/>
      <w:lvlJc w:val="left"/>
      <w:pPr>
        <w:tabs>
          <w:tab w:val="num" w:pos="1440"/>
        </w:tabs>
        <w:ind w:left="1440" w:hanging="600"/>
      </w:pPr>
      <w:rPr>
        <w:rFonts w:ascii="Arial" w:eastAsia="標楷體" w:hAnsi="Arial" w:cs="Arial" w:hint="default"/>
        <w:b w:val="0"/>
        <w:color w:val="auto"/>
        <w:sz w:val="24"/>
        <w:szCs w:val="24"/>
        <w:lang w:val="en-US"/>
      </w:rPr>
    </w:lvl>
    <w:lvl w:ilvl="2" w:tplc="4D16D032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default"/>
        <w:b w:val="0"/>
        <w:color w:val="auto"/>
        <w:lang w:val="en-US"/>
      </w:rPr>
    </w:lvl>
    <w:lvl w:ilvl="3" w:tplc="34FE5B8A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b w:val="0"/>
        <w:lang w:val="en-US"/>
      </w:rPr>
    </w:lvl>
    <w:lvl w:ilvl="4" w:tplc="C32C2418">
      <w:start w:val="1"/>
      <w:numFmt w:val="decimalFullWidth"/>
      <w:lvlText w:val="%5．"/>
      <w:lvlJc w:val="left"/>
      <w:pPr>
        <w:tabs>
          <w:tab w:val="num" w:pos="3000"/>
        </w:tabs>
        <w:ind w:left="3000" w:hanging="72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b/>
        <w:lang w:val="en-US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7AD76C5B"/>
    <w:multiLevelType w:val="hybridMultilevel"/>
    <w:tmpl w:val="772AE88C"/>
    <w:lvl w:ilvl="0" w:tplc="FC421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E9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23B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8D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42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E0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C4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8C0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BED3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I:\我的雲端硬碟\Downloads\研發成果管理委員會會議紀錄 (更新至111學年研管會議)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112-1 (2)$'`"/>
    <w:activeRecord w:val="0"/>
    <w:odso>
      <w:udl w:val="Provider=Microsoft.ACE.OLEDB.12.0;User ID=Admin;Data Source=I:\我的雲端硬碟\Downloads\研發成果管理委員會會議紀錄 (更新至111學年研管會議)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112-1 (2)$'"/>
      <w:src r:id="rId1"/>
      <w:colDelim w:val="9"/>
      <w:type w:val="database"/>
      <w:fHdr/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  <w:fieldMapData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E9"/>
    <w:rsid w:val="0001566E"/>
    <w:rsid w:val="00027098"/>
    <w:rsid w:val="00040DC0"/>
    <w:rsid w:val="00046D94"/>
    <w:rsid w:val="00074D13"/>
    <w:rsid w:val="000C613F"/>
    <w:rsid w:val="000D2871"/>
    <w:rsid w:val="000D731D"/>
    <w:rsid w:val="000E07B6"/>
    <w:rsid w:val="000E0EA6"/>
    <w:rsid w:val="00104847"/>
    <w:rsid w:val="001174C2"/>
    <w:rsid w:val="001263B0"/>
    <w:rsid w:val="001318E9"/>
    <w:rsid w:val="00152EF5"/>
    <w:rsid w:val="001536D2"/>
    <w:rsid w:val="00166106"/>
    <w:rsid w:val="0017626B"/>
    <w:rsid w:val="001A3285"/>
    <w:rsid w:val="001B21F7"/>
    <w:rsid w:val="001C685E"/>
    <w:rsid w:val="001F57BC"/>
    <w:rsid w:val="002306DC"/>
    <w:rsid w:val="002D1F7A"/>
    <w:rsid w:val="0030603D"/>
    <w:rsid w:val="00315227"/>
    <w:rsid w:val="00324182"/>
    <w:rsid w:val="00352B39"/>
    <w:rsid w:val="003703E8"/>
    <w:rsid w:val="00390ECA"/>
    <w:rsid w:val="003D0FC7"/>
    <w:rsid w:val="003F0346"/>
    <w:rsid w:val="004509DB"/>
    <w:rsid w:val="0045753D"/>
    <w:rsid w:val="00487D0F"/>
    <w:rsid w:val="00496E88"/>
    <w:rsid w:val="004B5AE1"/>
    <w:rsid w:val="004C122E"/>
    <w:rsid w:val="004C5E58"/>
    <w:rsid w:val="005071F7"/>
    <w:rsid w:val="00535B3A"/>
    <w:rsid w:val="00545C8F"/>
    <w:rsid w:val="00550831"/>
    <w:rsid w:val="00577F55"/>
    <w:rsid w:val="005C1222"/>
    <w:rsid w:val="005C520C"/>
    <w:rsid w:val="005E24A3"/>
    <w:rsid w:val="006008B9"/>
    <w:rsid w:val="00604096"/>
    <w:rsid w:val="00607BB7"/>
    <w:rsid w:val="00611108"/>
    <w:rsid w:val="00646742"/>
    <w:rsid w:val="00651B31"/>
    <w:rsid w:val="006830C0"/>
    <w:rsid w:val="00687264"/>
    <w:rsid w:val="006B6D8B"/>
    <w:rsid w:val="00717A90"/>
    <w:rsid w:val="00726582"/>
    <w:rsid w:val="007968F4"/>
    <w:rsid w:val="007A071C"/>
    <w:rsid w:val="007A4015"/>
    <w:rsid w:val="007C66B2"/>
    <w:rsid w:val="007E0C36"/>
    <w:rsid w:val="008361CC"/>
    <w:rsid w:val="0084184E"/>
    <w:rsid w:val="00847458"/>
    <w:rsid w:val="008A2A3E"/>
    <w:rsid w:val="008A4012"/>
    <w:rsid w:val="008A4CEB"/>
    <w:rsid w:val="008B62FD"/>
    <w:rsid w:val="0093472F"/>
    <w:rsid w:val="00944196"/>
    <w:rsid w:val="00976917"/>
    <w:rsid w:val="00980ED8"/>
    <w:rsid w:val="00983BB8"/>
    <w:rsid w:val="009A6C1E"/>
    <w:rsid w:val="009C50D7"/>
    <w:rsid w:val="009E0CEA"/>
    <w:rsid w:val="009E23DE"/>
    <w:rsid w:val="00A277FE"/>
    <w:rsid w:val="00A52EE6"/>
    <w:rsid w:val="00A63F7A"/>
    <w:rsid w:val="00AD2683"/>
    <w:rsid w:val="00AE254D"/>
    <w:rsid w:val="00AE3084"/>
    <w:rsid w:val="00B35039"/>
    <w:rsid w:val="00B948BD"/>
    <w:rsid w:val="00BC56A6"/>
    <w:rsid w:val="00BF5B08"/>
    <w:rsid w:val="00C106E9"/>
    <w:rsid w:val="00C166DE"/>
    <w:rsid w:val="00C505EA"/>
    <w:rsid w:val="00C528BE"/>
    <w:rsid w:val="00C8563B"/>
    <w:rsid w:val="00CA308F"/>
    <w:rsid w:val="00CB3B9B"/>
    <w:rsid w:val="00CD538A"/>
    <w:rsid w:val="00D1555A"/>
    <w:rsid w:val="00D2142A"/>
    <w:rsid w:val="00D46B70"/>
    <w:rsid w:val="00D84E10"/>
    <w:rsid w:val="00DA19D5"/>
    <w:rsid w:val="00DA3083"/>
    <w:rsid w:val="00DB0086"/>
    <w:rsid w:val="00DD23DA"/>
    <w:rsid w:val="00DF07C7"/>
    <w:rsid w:val="00E11D1C"/>
    <w:rsid w:val="00E86000"/>
    <w:rsid w:val="00F03B2B"/>
    <w:rsid w:val="00F14358"/>
    <w:rsid w:val="00F172BE"/>
    <w:rsid w:val="00F17A06"/>
    <w:rsid w:val="00F53C54"/>
    <w:rsid w:val="00FC009A"/>
    <w:rsid w:val="00FD3DB6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F66BBF"/>
  <w15:docId w15:val="{EBA062C5-42AA-41DE-A668-EF2DA982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C5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0CE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0CEA"/>
    <w:rPr>
      <w:sz w:val="20"/>
      <w:szCs w:val="20"/>
    </w:rPr>
  </w:style>
  <w:style w:type="paragraph" w:styleId="aa">
    <w:name w:val="List Paragraph"/>
    <w:basedOn w:val="a"/>
    <w:uiPriority w:val="34"/>
    <w:qFormat/>
    <w:rsid w:val="007C66B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5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6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&#25105;&#30340;&#38642;&#31471;&#30828;&#30879;\Downloads\&#30740;&#30332;&#25104;&#26524;&#31649;&#29702;&#22996;&#21729;&#26371;&#26371;&#35696;&#32000;&#37636;%20(&#26356;&#26032;&#33267;111&#23416;&#24180;&#30740;&#31649;&#26371;&#35696;).x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15BE-4251-4D3A-B612-38D62AAF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廖宏明</dc:creator>
  <cp:keywords/>
  <dc:description/>
  <cp:lastModifiedBy>賴大壬</cp:lastModifiedBy>
  <cp:revision>6</cp:revision>
  <cp:lastPrinted>2023-10-17T09:47:00Z</cp:lastPrinted>
  <dcterms:created xsi:type="dcterms:W3CDTF">2023-10-18T08:42:00Z</dcterms:created>
  <dcterms:modified xsi:type="dcterms:W3CDTF">2023-10-19T06:24:00Z</dcterms:modified>
</cp:coreProperties>
</file>